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1B" w:rsidRDefault="00052B1B" w:rsidP="00665BA4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hAnsi="Times New Roman"/>
          <w:b/>
          <w:sz w:val="36"/>
        </w:rPr>
      </w:pPr>
    </w:p>
    <w:p w:rsidR="00EF57EA" w:rsidRDefault="00F03D86" w:rsidP="00665BA4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313055</wp:posOffset>
            </wp:positionH>
            <wp:positionV relativeFrom="page">
              <wp:posOffset>24765</wp:posOffset>
            </wp:positionV>
            <wp:extent cx="926465" cy="1054100"/>
            <wp:effectExtent l="0" t="0" r="698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646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6"/>
        </w:rPr>
        <w:t>Уполномоченный по правам ребёнка</w:t>
      </w:r>
      <w:r>
        <w:rPr>
          <w:rFonts w:ascii="Times New Roman" w:hAnsi="Times New Roman"/>
          <w:b/>
          <w:sz w:val="40"/>
        </w:rPr>
        <w:t xml:space="preserve"> </w:t>
      </w:r>
      <w:r>
        <w:rPr>
          <w:rFonts w:ascii="Times New Roman" w:hAnsi="Times New Roman"/>
          <w:b/>
          <w:sz w:val="36"/>
        </w:rPr>
        <w:t>в Ставропольском крае</w:t>
      </w:r>
    </w:p>
    <w:p w:rsidR="00EF57EA" w:rsidRDefault="00F03D86" w:rsidP="00665BA4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36"/>
        </w:rPr>
        <w:t>Министерство образования Ставропольского края</w:t>
      </w:r>
    </w:p>
    <w:p w:rsidR="00EF57EA" w:rsidRDefault="00EF57EA" w:rsidP="00665BA4">
      <w:pPr>
        <w:shd w:val="clear" w:color="auto" w:fill="FFFF00"/>
        <w:spacing w:after="0" w:line="240" w:lineRule="auto"/>
        <w:ind w:left="-142" w:right="-850"/>
        <w:jc w:val="center"/>
        <w:rPr>
          <w:rFonts w:ascii="Times New Roman" w:hAnsi="Times New Roman"/>
          <w:b/>
          <w:sz w:val="36"/>
        </w:rPr>
      </w:pPr>
    </w:p>
    <w:p w:rsidR="00EF57EA" w:rsidRDefault="00F03D86" w:rsidP="00665BA4">
      <w:pPr>
        <w:shd w:val="clear" w:color="auto" w:fill="FFFF00"/>
        <w:ind w:left="142"/>
        <w:rPr>
          <w:sz w:val="2"/>
        </w:rPr>
      </w:pPr>
      <w: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7"/>
        <w:gridCol w:w="9430"/>
      </w:tblGrid>
      <w:tr w:rsidR="00286F33" w:rsidTr="00693183">
        <w:trPr>
          <w:trHeight w:val="360"/>
        </w:trPr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86F33" w:rsidRPr="00154EB5" w:rsidRDefault="00154EB5" w:rsidP="00665B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154EB5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ПАМЯТКА </w:t>
            </w:r>
          </w:p>
          <w:p w:rsidR="00286F33" w:rsidRPr="00154EB5" w:rsidRDefault="00286F33" w:rsidP="00665B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154EB5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для законных представителей по предупреждению </w:t>
            </w:r>
          </w:p>
          <w:p w:rsidR="00286F33" w:rsidRPr="00236BB9" w:rsidRDefault="00286F33" w:rsidP="00665B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4EB5">
              <w:rPr>
                <w:rFonts w:ascii="Times New Roman" w:hAnsi="Times New Roman"/>
                <w:b/>
                <w:color w:val="000000" w:themeColor="text1"/>
                <w:sz w:val="28"/>
              </w:rPr>
              <w:t>самовольных уходов детей из семей</w:t>
            </w:r>
          </w:p>
        </w:tc>
        <w:tc>
          <w:tcPr>
            <w:tcW w:w="9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33" w:rsidRDefault="00286F33">
            <w:r>
              <w:rPr>
                <w:color w:val="FFFFFF"/>
              </w:rPr>
              <w:t xml:space="preserve">                           </w:t>
            </w:r>
            <w:r w:rsidR="00FE52DA">
              <w:rPr>
                <w:noProof/>
                <w:color w:val="FFFFFF"/>
              </w:rPr>
              <mc:AlternateContent>
                <mc:Choice Requires="wps">
                  <w:drawing>
                    <wp:inline distT="0" distB="0" distL="0" distR="0" wp14:anchorId="29BCC6A2" wp14:editId="4A1D0553">
                      <wp:extent cx="3441700" cy="1123950"/>
                      <wp:effectExtent l="19050" t="19050" r="44450" b="171450"/>
                      <wp:docPr id="3" name="Pictu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1123950"/>
                              </a:xfrm>
                              <a:prstGeom prst="wedgeEllipseCallout">
                                <a:avLst/>
                              </a:prstGeom>
                              <a:noFill/>
                              <a:ln>
                                <a:solidFill>
                                  <a:srgbClr val="34BD0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FE52DA" w:rsidRPr="00693183" w:rsidRDefault="00FE52DA" w:rsidP="00FE52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34BD03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93183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34BD03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Что делать, чтобы предупредить самовольный уход ребенка из дома?</w:t>
                                  </w:r>
                                </w:p>
                              </w:txbxContent>
                            </wps:txbx>
                            <wps:bodyPr vert="horz" wrap="square" lIns="90000" tIns="46800" rIns="90000" bIns="4680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BCC6A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Picture 3" o:spid="_x0000_s1026" type="#_x0000_t63" style="width:271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" adj="6300,24300" filled="f" strokecolor="#34bd03" strokeweight="1pt">
                      <v:textbox inset="2.5mm,1.3mm,2.5mm,1.3mm">
                        <w:txbxContent>
                          <w:p w:rsidR="00FE52DA" w:rsidRPr="00693183" w:rsidRDefault="00FE52DA" w:rsidP="00FE52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34BD03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183">
                              <w:rPr>
                                <w:rFonts w:ascii="Times New Roman" w:hAnsi="Times New Roman"/>
                                <w:b/>
                                <w:i/>
                                <w:color w:val="34BD03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делать, чтобы предупредить самовольный уход ребенка из дома?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E52DA" w:rsidRPr="00FE52DA">
              <w:rPr>
                <w:rFonts w:ascii="Calibri" w:eastAsia="Calibri" w:hAnsi="Calibri"/>
                <w:noProof/>
                <w:color w:val="auto"/>
                <w:szCs w:val="22"/>
              </w:rPr>
              <w:drawing>
                <wp:inline distT="0" distB="0" distL="0" distR="0" wp14:anchorId="7F84A5E8" wp14:editId="1EDD9F15">
                  <wp:extent cx="1365250" cy="1365250"/>
                  <wp:effectExtent l="0" t="0" r="0" b="6350"/>
                  <wp:docPr id="10" name="Рисунок 10" descr="C:\Users\shevchenko_on\Desktop\1674116926_papik-pro-p-risunok-voprositelnii-znak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evchenko_on\Desktop\1674116926_papik-pro-p-risunok-voprositelnii-znak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 xml:space="preserve">необходимо больше общаться с ребенком, научиться его слушать и </w:t>
            </w:r>
            <w:r w:rsidR="007F35F9">
              <w:rPr>
                <w:rFonts w:ascii="Times New Roman" w:hAnsi="Times New Roman"/>
                <w:color w:val="000000" w:themeColor="text1"/>
              </w:rPr>
              <w:t>быть</w:t>
            </w:r>
            <w:r w:rsidRPr="00693183">
              <w:rPr>
                <w:rFonts w:ascii="Times New Roman" w:hAnsi="Times New Roman"/>
                <w:color w:val="000000" w:themeColor="text1"/>
              </w:rPr>
              <w:t xml:space="preserve"> для него </w:t>
            </w:r>
            <w:r w:rsidR="007F35F9">
              <w:rPr>
                <w:rFonts w:ascii="Times New Roman" w:hAnsi="Times New Roman"/>
                <w:color w:val="000000" w:themeColor="text1"/>
              </w:rPr>
              <w:t xml:space="preserve">не только родителем, но и </w:t>
            </w:r>
            <w:r w:rsidRPr="00693183">
              <w:rPr>
                <w:rFonts w:ascii="Times New Roman" w:hAnsi="Times New Roman"/>
                <w:color w:val="000000" w:themeColor="text1"/>
              </w:rPr>
              <w:t>другом;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ни в коем случае не высказывайте категорические суждения в адрес ребенка. Не отбивайте у подростка желание советоваться с вами;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нужно вместе с ребенком решать, как вы будете проводить досуг. Если свободное время ребенка заполнить интересными занятиями, многие проблемы будут решены;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никогда не ссорьтесь с ребенком, если он сделал что-то не так</w:t>
            </w:r>
            <w:r w:rsidR="007F35F9">
              <w:rPr>
                <w:rFonts w:ascii="Times New Roman" w:hAnsi="Times New Roman"/>
                <w:color w:val="000000" w:themeColor="text1"/>
              </w:rPr>
              <w:t>. Объясните ему, как нужно правильно поступить в той или иной ситуации</w:t>
            </w:r>
            <w:r w:rsidRPr="0069318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развивайте в ребенке уверенность</w:t>
            </w:r>
            <w:r w:rsidR="007F35F9">
              <w:rPr>
                <w:rFonts w:ascii="Times New Roman" w:hAnsi="Times New Roman"/>
                <w:color w:val="000000" w:themeColor="text1"/>
              </w:rPr>
              <w:t xml:space="preserve"> и </w:t>
            </w:r>
            <w:r w:rsidR="007F35F9" w:rsidRPr="00693183">
              <w:rPr>
                <w:rFonts w:ascii="Times New Roman" w:hAnsi="Times New Roman"/>
                <w:color w:val="000000" w:themeColor="text1"/>
              </w:rPr>
              <w:t>положительное отношение</w:t>
            </w:r>
            <w:r w:rsidR="007F35F9">
              <w:rPr>
                <w:rFonts w:ascii="Times New Roman" w:hAnsi="Times New Roman"/>
                <w:color w:val="000000" w:themeColor="text1"/>
              </w:rPr>
              <w:t xml:space="preserve"> в себе. Научите его </w:t>
            </w:r>
            <w:r w:rsidRPr="00693183">
              <w:rPr>
                <w:rFonts w:ascii="Times New Roman" w:hAnsi="Times New Roman"/>
                <w:color w:val="000000" w:themeColor="text1"/>
              </w:rPr>
              <w:t>прин</w:t>
            </w:r>
            <w:r w:rsidR="007F35F9">
              <w:rPr>
                <w:rFonts w:ascii="Times New Roman" w:hAnsi="Times New Roman"/>
                <w:color w:val="000000" w:themeColor="text1"/>
              </w:rPr>
              <w:t>имать</w:t>
            </w:r>
            <w:r w:rsidRPr="00693183">
              <w:rPr>
                <w:rFonts w:ascii="Times New Roman" w:hAnsi="Times New Roman"/>
                <w:color w:val="000000" w:themeColor="text1"/>
              </w:rPr>
              <w:t xml:space="preserve"> свои качеств</w:t>
            </w:r>
            <w:r w:rsidR="007F35F9">
              <w:rPr>
                <w:rFonts w:ascii="Times New Roman" w:hAnsi="Times New Roman"/>
                <w:color w:val="000000" w:themeColor="text1"/>
              </w:rPr>
              <w:t>а</w:t>
            </w:r>
            <w:r w:rsidRPr="00693183">
              <w:rPr>
                <w:rFonts w:ascii="Times New Roman" w:hAnsi="Times New Roman"/>
                <w:color w:val="000000" w:themeColor="text1"/>
              </w:rPr>
              <w:t xml:space="preserve"> и особенност</w:t>
            </w:r>
            <w:r w:rsidR="007F35F9">
              <w:rPr>
                <w:rFonts w:ascii="Times New Roman" w:hAnsi="Times New Roman"/>
                <w:color w:val="000000" w:themeColor="text1"/>
              </w:rPr>
              <w:t>и</w:t>
            </w:r>
            <w:r w:rsidRPr="0069318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не разрешайте ребенку находит</w:t>
            </w:r>
            <w:r w:rsidR="007B3573" w:rsidRPr="00693183">
              <w:rPr>
                <w:rFonts w:ascii="Times New Roman" w:hAnsi="Times New Roman"/>
                <w:color w:val="000000" w:themeColor="text1"/>
              </w:rPr>
              <w:t>ь</w:t>
            </w:r>
            <w:r w:rsidRPr="00693183">
              <w:rPr>
                <w:rFonts w:ascii="Times New Roman" w:hAnsi="Times New Roman"/>
                <w:color w:val="000000" w:themeColor="text1"/>
              </w:rPr>
              <w:t>ся без присмотра взрослых позднее 22.00 часов;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 xml:space="preserve">поддержите ребенка </w:t>
            </w:r>
            <w:r w:rsidR="007B3573" w:rsidRPr="00693183">
              <w:rPr>
                <w:rFonts w:ascii="Times New Roman" w:hAnsi="Times New Roman"/>
                <w:color w:val="000000" w:themeColor="text1"/>
              </w:rPr>
              <w:t>при переживании</w:t>
            </w:r>
            <w:r w:rsidRPr="00693183">
              <w:rPr>
                <w:rFonts w:ascii="Times New Roman" w:hAnsi="Times New Roman"/>
                <w:color w:val="000000" w:themeColor="text1"/>
              </w:rPr>
              <w:t xml:space="preserve"> им неудач, недопонимания со стороны сверстников, близких людей;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узнайте круг общения ребенка;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 xml:space="preserve">обращайте внимание на поведение и </w:t>
            </w:r>
            <w:r w:rsidR="007B3573" w:rsidRPr="00693183">
              <w:rPr>
                <w:rFonts w:ascii="Times New Roman" w:hAnsi="Times New Roman"/>
                <w:color w:val="000000" w:themeColor="text1"/>
              </w:rPr>
              <w:t>настроение ребенка</w:t>
            </w:r>
            <w:r w:rsidRPr="0069318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>повышайте уровень семейной культуры;</w:t>
            </w:r>
          </w:p>
          <w:p w:rsidR="00286F33" w:rsidRPr="00693183" w:rsidRDefault="00286F33" w:rsidP="0069318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89" w:right="637" w:hanging="2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color w:val="000000" w:themeColor="text1"/>
              </w:rPr>
              <w:t xml:space="preserve">объясните ребенку, что если потребуется помощь, то он может обратиться к вам, как к родителям, а также на </w:t>
            </w:r>
            <w:r w:rsidR="00052B1B" w:rsidRPr="00693183">
              <w:rPr>
                <w:rFonts w:ascii="Times New Roman" w:hAnsi="Times New Roman"/>
                <w:color w:val="000000" w:themeColor="text1"/>
              </w:rPr>
              <w:t xml:space="preserve">единый общероссийский номер детского телефона доверия </w:t>
            </w:r>
            <w:r w:rsidRPr="00693183">
              <w:rPr>
                <w:rFonts w:ascii="Times New Roman" w:hAnsi="Times New Roman"/>
                <w:color w:val="000000" w:themeColor="text1"/>
              </w:rPr>
              <w:t xml:space="preserve">(8-800-2000-122), позвонив по которому психологи помогут разрешить возникшие проблемы и вопросы. </w:t>
            </w:r>
          </w:p>
          <w:p w:rsidR="00475D2C" w:rsidRDefault="00475D2C" w:rsidP="00475D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86F33" w:rsidRPr="00C75B9B" w:rsidRDefault="00EF48FD" w:rsidP="00693183">
            <w:pPr>
              <w:spacing w:after="0" w:line="240" w:lineRule="auto"/>
              <w:ind w:left="768"/>
              <w:rPr>
                <w:rFonts w:ascii="Times New Roman" w:hAnsi="Times New Roman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9B1700" wp14:editId="06CE1E24">
                  <wp:simplePos x="0" y="0"/>
                  <wp:positionH relativeFrom="column">
                    <wp:posOffset>3287395</wp:posOffset>
                  </wp:positionH>
                  <wp:positionV relativeFrom="paragraph">
                    <wp:posOffset>30480</wp:posOffset>
                  </wp:positionV>
                  <wp:extent cx="1242060" cy="1069975"/>
                  <wp:effectExtent l="0" t="0" r="0" b="0"/>
                  <wp:wrapThrough wrapText="bothSides">
                    <wp:wrapPolygon edited="0">
                      <wp:start x="0" y="0"/>
                      <wp:lineTo x="0" y="21151"/>
                      <wp:lineTo x="21202" y="21151"/>
                      <wp:lineTo x="21202" y="0"/>
                      <wp:lineTo x="0" y="0"/>
                    </wp:wrapPolygon>
                  </wp:wrapThrough>
                  <wp:docPr id="5" name="Рисунок 5" descr="https://19rus.ru/images/NEWS/Forum/telefon-dover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9rus.ru/images/NEWS/Forum/telefon-doveriy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2" t="14057" r="12435" b="17252"/>
                          <a:stretch/>
                        </pic:blipFill>
                        <pic:spPr bwMode="auto">
                          <a:xfrm>
                            <a:off x="0" y="0"/>
                            <a:ext cx="124206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52DA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4FFBC39F" wp14:editId="088C7ED6">
                  <wp:extent cx="1603168" cy="1196973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549" cy="1218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86F33" w:rsidTr="00693183">
        <w:trPr>
          <w:trHeight w:val="1237"/>
        </w:trPr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93183" w:rsidRDefault="00693183" w:rsidP="00236B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4BD03"/>
              </w:rPr>
            </w:pPr>
          </w:p>
          <w:p w:rsidR="00286F33" w:rsidRPr="00575E0B" w:rsidRDefault="00286F33" w:rsidP="00236B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3183">
              <w:rPr>
                <w:rFonts w:ascii="Times New Roman" w:hAnsi="Times New Roman"/>
                <w:b/>
                <w:i/>
                <w:color w:val="34BD03"/>
                <w:shd w:val="clear" w:color="auto" w:fill="FFFFFF" w:themeFill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Дети никогда не уходят оттуда, где им хорошо и спокойно. Атмосфера тепла, любви и взаимоуважения важна для развития и воспитания ребенка в семье.</w:t>
            </w:r>
          </w:p>
        </w:tc>
        <w:tc>
          <w:tcPr>
            <w:tcW w:w="9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33" w:rsidRDefault="00286F33" w:rsidP="008C1F8F">
            <w:pPr>
              <w:jc w:val="center"/>
              <w:rPr>
                <w:color w:val="FFFFFF"/>
              </w:rPr>
            </w:pPr>
          </w:p>
        </w:tc>
      </w:tr>
      <w:tr w:rsidR="00286F33" w:rsidTr="00693183">
        <w:trPr>
          <w:trHeight w:val="360"/>
        </w:trPr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33" w:rsidRDefault="00286F33" w:rsidP="00665BA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0EA8394" wp14:editId="0FC68236">
                      <wp:extent cx="4077970" cy="508000"/>
                      <wp:effectExtent l="0" t="0" r="0" b="6350"/>
                      <wp:docPr id="6" name="Pictu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7970" cy="5080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286F33" w:rsidRPr="00575E0B" w:rsidRDefault="00286F33" w:rsidP="00575E0B">
                                  <w:pPr>
                                    <w:shd w:val="clear" w:color="auto" w:fill="FFFF0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hd w:val="clear" w:color="auto" w:fill="FFFF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5E0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hd w:val="clear" w:color="auto" w:fill="FFFF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Несколько причин, которые могут </w:t>
                                  </w:r>
                                </w:p>
                                <w:p w:rsidR="00286F33" w:rsidRPr="00575E0B" w:rsidRDefault="00286F33" w:rsidP="00575E0B">
                                  <w:pPr>
                                    <w:shd w:val="clear" w:color="auto" w:fill="FFFF0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hd w:val="clear" w:color="auto" w:fill="FFFF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5E0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hd w:val="clear" w:color="auto" w:fill="FFFF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заставить ребенка бежать из дома:</w:t>
                                  </w:r>
                                </w:p>
                              </w:txbxContent>
                            </wps:txbx>
                            <wps:bodyPr vert="horz" wrap="square" lIns="90000" tIns="46800" rIns="90000" bIns="4680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EA839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icture 6" o:spid="_x0000_s1027" type="#_x0000_t15" style="width:321.1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" adj="20255" fillcolor="yellow" stroked="f" strokeweight="1pt">
                      <v:textbox inset="2.5mm,1.3mm,2.5mm,1.3mm">
                        <w:txbxContent>
                          <w:p w:rsidR="00286F33" w:rsidRPr="00575E0B" w:rsidRDefault="00286F33" w:rsidP="00575E0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E0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Несколько причин, которые могут </w:t>
                            </w:r>
                          </w:p>
                          <w:p w:rsidR="00286F33" w:rsidRPr="00575E0B" w:rsidRDefault="00286F33" w:rsidP="00575E0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5E0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заставить ребенка бежать из дома: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54EB5" w:rsidRPr="00236BB9" w:rsidRDefault="00154EB5" w:rsidP="00665BA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 xml:space="preserve"> ссора с родителями или постоянные «выяснения отношений» по разным поводам;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 xml:space="preserve">низкая успеваемость в школе, нежелательные друзья, </w:t>
            </w:r>
            <w:r w:rsidR="00693183">
              <w:rPr>
                <w:rFonts w:ascii="Times New Roman" w:hAnsi="Times New Roman"/>
                <w:color w:val="000000" w:themeColor="text1"/>
              </w:rPr>
              <w:t>знакомство и общение с «неблагополучной» компанией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и др.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>безразличие взрослых (родителей</w:t>
            </w:r>
            <w:r w:rsidR="00693183">
              <w:rPr>
                <w:rFonts w:ascii="Times New Roman" w:hAnsi="Times New Roman"/>
                <w:color w:val="000000" w:themeColor="text1"/>
              </w:rPr>
              <w:t>, законных представителей</w:t>
            </w:r>
            <w:r w:rsidRPr="00236BB9">
              <w:rPr>
                <w:rFonts w:ascii="Times New Roman" w:hAnsi="Times New Roman"/>
                <w:color w:val="000000" w:themeColor="text1"/>
              </w:rPr>
              <w:t>, учителей) к проблемам подростка;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>неуважение и нелюбовь родителей друг к другу, частые «разборки»;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>развод родителей, повторный брак (появление отчима/мачехи);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 xml:space="preserve">чрезмерная опека со стороны родителей, вызывающая </w:t>
            </w:r>
            <w:r w:rsidR="007F35F9">
              <w:rPr>
                <w:rFonts w:ascii="Times New Roman" w:hAnsi="Times New Roman"/>
                <w:color w:val="000000" w:themeColor="text1"/>
              </w:rPr>
              <w:t>негативную реакцию ребенка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7F35F9">
              <w:rPr>
                <w:rFonts w:ascii="Times New Roman" w:hAnsi="Times New Roman"/>
                <w:color w:val="000000" w:themeColor="text1"/>
              </w:rPr>
              <w:t xml:space="preserve">раздражение вследствие </w:t>
            </w:r>
            <w:r w:rsidRPr="00236BB9">
              <w:rPr>
                <w:rFonts w:ascii="Times New Roman" w:hAnsi="Times New Roman"/>
                <w:color w:val="000000" w:themeColor="text1"/>
              </w:rPr>
              <w:t>высок</w:t>
            </w:r>
            <w:r w:rsidR="007F35F9">
              <w:rPr>
                <w:rFonts w:ascii="Times New Roman" w:hAnsi="Times New Roman"/>
                <w:color w:val="000000" w:themeColor="text1"/>
              </w:rPr>
              <w:t>ой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тревожност</w:t>
            </w:r>
            <w:r w:rsidR="007F35F9">
              <w:rPr>
                <w:rFonts w:ascii="Times New Roman" w:hAnsi="Times New Roman"/>
                <w:color w:val="000000" w:themeColor="text1"/>
              </w:rPr>
              <w:t>и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и переживани</w:t>
            </w:r>
            <w:r w:rsidR="007F35F9">
              <w:rPr>
                <w:rFonts w:ascii="Times New Roman" w:hAnsi="Times New Roman"/>
                <w:color w:val="000000" w:themeColor="text1"/>
              </w:rPr>
              <w:t>й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родителей за дальнейшую судьбу ребенка);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>неблагополучие в семье, злоупотребление родителями спиртными напитками, жестокое обращение с ребенком;</w:t>
            </w:r>
          </w:p>
          <w:p w:rsidR="00286F33" w:rsidRPr="00236BB9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 xml:space="preserve">самоутверждение подростка, стремление выйти </w:t>
            </w:r>
            <w:r w:rsidR="005C56FE" w:rsidRPr="00236BB9">
              <w:rPr>
                <w:rFonts w:ascii="Times New Roman" w:hAnsi="Times New Roman"/>
                <w:color w:val="000000" w:themeColor="text1"/>
              </w:rPr>
              <w:t>из-под контроля</w:t>
            </w:r>
            <w:r w:rsidRPr="00236BB9">
              <w:rPr>
                <w:rFonts w:ascii="Times New Roman" w:hAnsi="Times New Roman"/>
                <w:color w:val="000000" w:themeColor="text1"/>
              </w:rPr>
              <w:t xml:space="preserve"> родителей и жить самостоятельно;</w:t>
            </w:r>
          </w:p>
          <w:p w:rsidR="00286F33" w:rsidRDefault="00286F33" w:rsidP="00693183">
            <w:pPr>
              <w:numPr>
                <w:ilvl w:val="6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36BB9">
              <w:rPr>
                <w:rFonts w:ascii="Times New Roman" w:hAnsi="Times New Roman"/>
                <w:color w:val="000000" w:themeColor="text1"/>
              </w:rPr>
              <w:t>чрезмерная трудовая занятость родителей (родители в погоне за финансовым благополучием «пропадают» на работе).</w:t>
            </w:r>
          </w:p>
          <w:p w:rsidR="00154EB5" w:rsidRPr="00236BB9" w:rsidRDefault="00052B1B" w:rsidP="00693183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</w:rPr>
            </w:pPr>
            <w:r w:rsidRPr="00F539B4">
              <w:rPr>
                <w:rFonts w:ascii="Calibri" w:eastAsia="Calibri" w:hAnsi="Calibri"/>
                <w:noProof/>
                <w:color w:val="auto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D7E02FF" wp14:editId="7645BF02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250190</wp:posOffset>
                  </wp:positionV>
                  <wp:extent cx="1054100" cy="680085"/>
                  <wp:effectExtent l="0" t="0" r="0" b="0"/>
                  <wp:wrapThrough wrapText="bothSides">
                    <wp:wrapPolygon edited="0">
                      <wp:start x="14053" y="605"/>
                      <wp:lineTo x="5075" y="1815"/>
                      <wp:lineTo x="1171" y="4840"/>
                      <wp:lineTo x="1171" y="12706"/>
                      <wp:lineTo x="8588" y="18756"/>
                      <wp:lineTo x="12882" y="18756"/>
                      <wp:lineTo x="14834" y="11496"/>
                      <wp:lineTo x="17566" y="9076"/>
                      <wp:lineTo x="17957" y="3630"/>
                      <wp:lineTo x="15614" y="605"/>
                      <wp:lineTo x="14053" y="605"/>
                    </wp:wrapPolygon>
                  </wp:wrapThrough>
                  <wp:docPr id="11" name="Рисунок 11" descr="https://sun9-17.userapi.com/impg/57l2kqkd-ONpboN-Z1QaJWO660SHm-KzuseaFw/I5tCNoJDFeQ.jpg?size=1024x661&amp;quality=96&amp;sign=0226324568ce46c3ded73deec3542db5&amp;c_uniq_tag=obu7aAZguu7HNCb0a2iPb0F4-G3MEXV9O8lxAEKFrYw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7.userapi.com/impg/57l2kqkd-ONpboN-Z1QaJWO660SHm-KzuseaFw/I5tCNoJDFeQ.jpg?size=1024x661&amp;quality=96&amp;sign=0226324568ce46c3ded73deec3542db5&amp;c_uniq_tag=obu7aAZguu7HNCb0a2iPb0F4-G3MEXV9O8lxAEKFrYw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6CBDAFC7" wp14:editId="440D4F77">
                  <wp:extent cx="651327" cy="869225"/>
                  <wp:effectExtent l="0" t="0" r="0" b="7620"/>
                  <wp:docPr id="12" name="Рисунок 12" descr="https://static.mk.ru/upload/entities/2023/01/26/09/articles/detailPicture/39/d3/a5/e4/c25e68073958399b1b59ecd0a0f265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k.ru/upload/entities/2023/01/26/09/articles/detailPicture/39/d3/a5/e4/c25e68073958399b1b59ecd0a0f265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327" cy="86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</w:t>
            </w:r>
            <w:r w:rsidR="00693183" w:rsidRPr="00DF415B">
              <w:rPr>
                <w:noProof/>
              </w:rPr>
              <w:drawing>
                <wp:inline distT="0" distB="0" distL="0" distR="0" wp14:anchorId="66892644" wp14:editId="368DED99">
                  <wp:extent cx="736897" cy="981075"/>
                  <wp:effectExtent l="0" t="0" r="6350" b="0"/>
                  <wp:docPr id="4" name="Рисунок 4" descr="C:\Users\shevchenko_on\Desktop\1663645260_3-mykaleidoscope-ru-p-sovest-dlya-detei-vkontakte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evchenko_on\Desktop\1663645260_3-mykaleidoscope-ru-p-sovest-dlya-detei-vkontakte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24" cy="9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33" w:rsidRDefault="00286F33"/>
        </w:tc>
      </w:tr>
    </w:tbl>
    <w:p w:rsidR="00EF57EA" w:rsidRPr="007F35F9" w:rsidRDefault="00EF57EA" w:rsidP="00EF48FD">
      <w:pPr>
        <w:tabs>
          <w:tab w:val="left" w:pos="4339"/>
        </w:tabs>
      </w:pPr>
    </w:p>
    <w:sectPr w:rsidR="00EF57EA" w:rsidRPr="007F35F9" w:rsidSect="00154EB5">
      <w:footerReference w:type="default" r:id="rId21"/>
      <w:pgSz w:w="16848" w:h="11908" w:orient="landscape"/>
      <w:pgMar w:top="0" w:right="0" w:bottom="2" w:left="14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1F" w:rsidRDefault="0068321F">
      <w:pPr>
        <w:spacing w:after="0" w:line="240" w:lineRule="auto"/>
      </w:pPr>
      <w:r>
        <w:separator/>
      </w:r>
    </w:p>
  </w:endnote>
  <w:endnote w:type="continuationSeparator" w:id="0">
    <w:p w:rsidR="0068321F" w:rsidRDefault="0068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7EA" w:rsidRDefault="00EF57EA">
    <w:pPr>
      <w:spacing w:line="240" w:lineRule="auto"/>
      <w:ind w:left="709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1F" w:rsidRDefault="0068321F">
      <w:pPr>
        <w:spacing w:after="0" w:line="240" w:lineRule="auto"/>
      </w:pPr>
      <w:r>
        <w:separator/>
      </w:r>
    </w:p>
  </w:footnote>
  <w:footnote w:type="continuationSeparator" w:id="0">
    <w:p w:rsidR="0068321F" w:rsidRDefault="0068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DBF6"/>
      </v:shape>
    </w:pict>
  </w:numPicBullet>
  <w:abstractNum w:abstractNumId="0" w15:restartNumberingAfterBreak="0">
    <w:nsid w:val="008E6D8C"/>
    <w:multiLevelType w:val="hybridMultilevel"/>
    <w:tmpl w:val="EB6C22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D93"/>
    <w:multiLevelType w:val="hybridMultilevel"/>
    <w:tmpl w:val="35CAFB9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F5DEC"/>
    <w:multiLevelType w:val="hybridMultilevel"/>
    <w:tmpl w:val="085E543E"/>
    <w:lvl w:ilvl="0" w:tplc="E30E155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AD5"/>
    <w:multiLevelType w:val="multilevel"/>
    <w:tmpl w:val="DD5A640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DC1FE2"/>
    <w:multiLevelType w:val="multilevel"/>
    <w:tmpl w:val="7E6A1254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FF0000"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4FA3A80"/>
    <w:multiLevelType w:val="hybridMultilevel"/>
    <w:tmpl w:val="E03C1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923B0"/>
    <w:multiLevelType w:val="hybridMultilevel"/>
    <w:tmpl w:val="2A2E8FB6"/>
    <w:lvl w:ilvl="0" w:tplc="9FFAA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EA"/>
    <w:rsid w:val="00040328"/>
    <w:rsid w:val="00052B1B"/>
    <w:rsid w:val="00154EB5"/>
    <w:rsid w:val="001B636A"/>
    <w:rsid w:val="00236BB9"/>
    <w:rsid w:val="00286F33"/>
    <w:rsid w:val="002C73DF"/>
    <w:rsid w:val="003F0926"/>
    <w:rsid w:val="00434E21"/>
    <w:rsid w:val="00475D2C"/>
    <w:rsid w:val="00575E0B"/>
    <w:rsid w:val="005C56FE"/>
    <w:rsid w:val="00665BA4"/>
    <w:rsid w:val="0068321F"/>
    <w:rsid w:val="00693183"/>
    <w:rsid w:val="007B3573"/>
    <w:rsid w:val="007F35F9"/>
    <w:rsid w:val="00B454C1"/>
    <w:rsid w:val="00C756F3"/>
    <w:rsid w:val="00C75B9B"/>
    <w:rsid w:val="00CE0D7F"/>
    <w:rsid w:val="00D11036"/>
    <w:rsid w:val="00DC7610"/>
    <w:rsid w:val="00E32272"/>
    <w:rsid w:val="00EF48FD"/>
    <w:rsid w:val="00EF57EA"/>
    <w:rsid w:val="00F03D86"/>
    <w:rsid w:val="00F539B4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F6484-791F-44FD-AEB4-AA4C172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15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4EB5"/>
  </w:style>
  <w:style w:type="paragraph" w:styleId="af">
    <w:name w:val="footer"/>
    <w:basedOn w:val="a"/>
    <w:link w:val="af0"/>
    <w:uiPriority w:val="99"/>
    <w:unhideWhenUsed/>
    <w:rsid w:val="0015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microsoft.com/office/2007/relationships/hdphoto" Target="media/hdphoto6.wdp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4.wdp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Николаевна</dc:creator>
  <cp:lastModifiedBy>Шевченко Ольга Николаевна</cp:lastModifiedBy>
  <cp:revision>2</cp:revision>
  <cp:lastPrinted>2023-08-14T13:45:00Z</cp:lastPrinted>
  <dcterms:created xsi:type="dcterms:W3CDTF">2023-08-15T08:19:00Z</dcterms:created>
  <dcterms:modified xsi:type="dcterms:W3CDTF">2023-08-15T08:19:00Z</dcterms:modified>
</cp:coreProperties>
</file>